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A9" w:rsidRPr="005E5EA9" w:rsidRDefault="005E5EA9" w:rsidP="005473DC">
      <w:pPr>
        <w:spacing w:after="200" w:line="360" w:lineRule="auto"/>
        <w:jc w:val="center"/>
        <w:rPr>
          <w:rFonts w:cs="Times New Roman"/>
          <w:sz w:val="48"/>
          <w:szCs w:val="24"/>
        </w:rPr>
      </w:pPr>
      <w:r w:rsidRPr="005E5EA9">
        <w:rPr>
          <w:rFonts w:ascii="Times New Roman" w:hAnsi="Times New Roman" w:cs="Times New Roman"/>
          <w:sz w:val="48"/>
          <w:szCs w:val="24"/>
        </w:rPr>
        <w:t>Получая – отдавать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 xml:space="preserve">Любой истинный Мастер, будучи исполнен целостности и полноты,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пурнатвы</w:t>
      </w:r>
      <w:proofErr w:type="spellEnd"/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>, не имеет желаний и особо никогда и ни в чем не нуждается.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 xml:space="preserve">Боги,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сиддхи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не нуждаются ни в чем, будучи полными, божественно целостными.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Дхарма не нуждается в чем-либо, она всегда есть.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Но получая что-либо от своего гуру, от Дхармы, ученик обязательно должен учиться отдавать.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И речь не идет о коммерческой оплате, как это принято в современном потребительском обществе.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 xml:space="preserve">Дхарма и коммерция </w:t>
      </w:r>
      <w:r w:rsidR="005473DC">
        <w:rPr>
          <w:rFonts w:ascii="Times New Roman" w:hAnsi="Times New Roman" w:cs="Times New Roman"/>
          <w:sz w:val="24"/>
          <w:szCs w:val="24"/>
        </w:rPr>
        <w:t>–</w:t>
      </w:r>
      <w:r w:rsidRPr="005E5EA9">
        <w:rPr>
          <w:rFonts w:ascii="Times New Roman" w:hAnsi="Times New Roman" w:cs="Times New Roman"/>
          <w:sz w:val="24"/>
          <w:szCs w:val="24"/>
        </w:rPr>
        <w:t xml:space="preserve"> вещи несовместимые, как говорится,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 xml:space="preserve">в одну </w:t>
      </w:r>
      <w:r w:rsidR="005473DC">
        <w:rPr>
          <w:rFonts w:ascii="Times New Roman" w:hAnsi="Times New Roman" w:cs="Times New Roman"/>
          <w:sz w:val="24"/>
          <w:szCs w:val="24"/>
        </w:rPr>
        <w:t>телегу</w:t>
      </w:r>
      <w:r w:rsidRPr="005E5EA9">
        <w:rPr>
          <w:rFonts w:ascii="Times New Roman" w:hAnsi="Times New Roman" w:cs="Times New Roman"/>
          <w:sz w:val="24"/>
          <w:szCs w:val="24"/>
        </w:rPr>
        <w:t xml:space="preserve"> впрячь не можно </w:t>
      </w:r>
      <w:r w:rsidR="005473DC">
        <w:rPr>
          <w:rFonts w:ascii="Times New Roman" w:hAnsi="Times New Roman" w:cs="Times New Roman"/>
          <w:sz w:val="24"/>
          <w:szCs w:val="24"/>
        </w:rPr>
        <w:t>коня</w:t>
      </w:r>
      <w:r w:rsidRPr="005E5EA9">
        <w:rPr>
          <w:rFonts w:ascii="Times New Roman" w:hAnsi="Times New Roman" w:cs="Times New Roman"/>
          <w:sz w:val="24"/>
          <w:szCs w:val="24"/>
        </w:rPr>
        <w:t xml:space="preserve"> и трепетную лань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>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>Речь о другом.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>Прося Дхарму Освобождения у своего</w:t>
      </w:r>
      <w:r w:rsidR="005473DC">
        <w:rPr>
          <w:rFonts w:ascii="Times New Roman" w:hAnsi="Times New Roman" w:cs="Times New Roman"/>
          <w:sz w:val="24"/>
          <w:szCs w:val="24"/>
        </w:rPr>
        <w:t xml:space="preserve"> мастера, он должен быть готов</w:t>
      </w:r>
      <w:r w:rsidRPr="005E5EA9">
        <w:rPr>
          <w:rFonts w:ascii="Times New Roman" w:hAnsi="Times New Roman" w:cs="Times New Roman"/>
          <w:sz w:val="24"/>
          <w:szCs w:val="24"/>
        </w:rPr>
        <w:t xml:space="preserve"> отдать многое, пожертвовать многим. Отдать свое эго, свои иллюзии, цепляния и многое, что ему мешает на Пути.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 xml:space="preserve">Менять себя </w:t>
      </w:r>
      <w:r w:rsidR="005473DC">
        <w:rPr>
          <w:rFonts w:ascii="Times New Roman" w:hAnsi="Times New Roman" w:cs="Times New Roman"/>
          <w:sz w:val="24"/>
          <w:szCs w:val="24"/>
        </w:rPr>
        <w:t>–</w:t>
      </w:r>
      <w:r w:rsidRPr="005E5EA9">
        <w:rPr>
          <w:rFonts w:ascii="Times New Roman" w:hAnsi="Times New Roman" w:cs="Times New Roman"/>
          <w:sz w:val="24"/>
          <w:szCs w:val="24"/>
        </w:rPr>
        <w:t xml:space="preserve"> вот истинная отдача.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Без такой готовности его просьба об обучении будет неглубокой, неискренней, она не трансформирует его.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Это знали все учителя древности, это знают все истинные учителя настоящего.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 xml:space="preserve">Есть истории, когда ритуально призываемые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тантрические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божества иногда являются начинающему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садхаку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в облике лю</w:t>
      </w:r>
      <w:r w:rsidR="005473DC">
        <w:rPr>
          <w:rFonts w:ascii="Times New Roman" w:hAnsi="Times New Roman" w:cs="Times New Roman"/>
          <w:sz w:val="24"/>
          <w:szCs w:val="24"/>
        </w:rPr>
        <w:t>дей и просят у него что-нибудь –</w:t>
      </w:r>
      <w:r w:rsidRPr="005E5EA9">
        <w:rPr>
          <w:rFonts w:ascii="Times New Roman" w:hAnsi="Times New Roman" w:cs="Times New Roman"/>
          <w:sz w:val="24"/>
          <w:szCs w:val="24"/>
        </w:rPr>
        <w:t xml:space="preserve"> стакан воды или еды.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Зачем? Ведь они божества, они все имеют.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Им нужно освободить пространство в уме садху, установить связь, им нужна причина чтобы благословить его. Без такой причины невозможно дать благословение.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Иначе Дхарма не сработает, передача не произойдет, ибо Путь не будет пройден.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>Если какой-либо ученик говорит, что он не получает учения, вдохновения от своего гуру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>это явный признак недостаточной отдачи с его стороны.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Потому что в ведической традиции принято так, что когда гуру свою работу сделал</w:t>
      </w:r>
      <w:r w:rsidR="005473DC">
        <w:rPr>
          <w:rFonts w:ascii="Times New Roman" w:hAnsi="Times New Roman" w:cs="Times New Roman"/>
          <w:sz w:val="24"/>
          <w:szCs w:val="24"/>
        </w:rPr>
        <w:t xml:space="preserve">, </w:t>
      </w:r>
      <w:r w:rsidRPr="005E5EA9">
        <w:rPr>
          <w:rFonts w:ascii="Times New Roman" w:hAnsi="Times New Roman" w:cs="Times New Roman"/>
          <w:sz w:val="24"/>
          <w:szCs w:val="24"/>
        </w:rPr>
        <w:t xml:space="preserve">дал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>, учение, благословения, должна быть проделана ответная работа со стороны ученика.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Эта работа</w:t>
      </w:r>
      <w:r w:rsidR="005473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свадхьяя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(изучение),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садхана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(практика),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тапасья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(аскеза), сева (служение) и дана (даяние).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>Никакой самый великий мастер или учение не сможет помочь, если ученик, получая, не отдает.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Ведь в нем просто нет больше места для получения знаний и благословений, он как полный сосуд.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 xml:space="preserve">Если он будет только получать и не будет отдавать, его эго, соприкасаясь с трансцендентным, раздуется, как мыльный пузырь, и, затем, просто с треском лопнет, и он обнаружит всю фальшь того пути, которым он шел, фальшь пути своего эгоизма, </w:t>
      </w:r>
      <w:r w:rsidRPr="005E5EA9">
        <w:rPr>
          <w:rFonts w:ascii="Times New Roman" w:hAnsi="Times New Roman" w:cs="Times New Roman"/>
          <w:sz w:val="24"/>
          <w:szCs w:val="24"/>
        </w:rPr>
        <w:lastRenderedPageBreak/>
        <w:t>жаждущего только брать, иметь, владеть, присваивать, обладать, пользоваться.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И тогда его ждет или катарсис и изменение подхода к Пути, практике, пересмотр своих представлений о духовной жизни, или разочарование и остановка.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Отдавание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>, отдача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 xml:space="preserve">это извечный принцип, именуемый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дана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, это вселенский закон баланса энергии, принцип мироздания, хорошо известный в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Дхарме.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Нельзя что-то получить, ничего не отдав.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Вернее, можно, но отдавать все равно придется.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Не добровольно, так с помощью других сил.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Таков закон обмена энергиями.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>Даже если ты на время получишь что-либо, не отдав, то возникнет дисбаланс энергий, кармических потоков, и тогда вселенная сама вмешается и все равно выровняет этот дисбаланс.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A9" w:rsidRPr="005473DC" w:rsidRDefault="005473DC" w:rsidP="005473D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73DC">
        <w:rPr>
          <w:rFonts w:ascii="Times New Roman" w:hAnsi="Times New Roman" w:cs="Times New Roman"/>
          <w:b/>
          <w:sz w:val="24"/>
          <w:szCs w:val="24"/>
        </w:rPr>
        <w:t xml:space="preserve">Древняя традиция </w:t>
      </w:r>
      <w:proofErr w:type="spellStart"/>
      <w:r w:rsidRPr="005473DC">
        <w:rPr>
          <w:rFonts w:ascii="Times New Roman" w:hAnsi="Times New Roman" w:cs="Times New Roman"/>
          <w:b/>
          <w:sz w:val="24"/>
          <w:szCs w:val="24"/>
        </w:rPr>
        <w:t>отдавания</w:t>
      </w:r>
      <w:proofErr w:type="spellEnd"/>
    </w:p>
    <w:p w:rsidR="005E5EA9" w:rsidRPr="005E5EA9" w:rsidRDefault="005473DC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E5EA9" w:rsidRPr="005E5EA9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 означает что мы не ждем этого, а сами радостно и осознанно участвуем в этом.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В относительном мире Дхармы </w:t>
      </w:r>
      <w:proofErr w:type="spellStart"/>
      <w:r w:rsidR="005E5EA9" w:rsidRPr="005E5EA9">
        <w:rPr>
          <w:rFonts w:ascii="Times New Roman" w:hAnsi="Times New Roman" w:cs="Times New Roman"/>
          <w:sz w:val="24"/>
          <w:szCs w:val="24"/>
        </w:rPr>
        <w:t>отдавание</w:t>
      </w:r>
      <w:proofErr w:type="spellEnd"/>
      <w:r w:rsidR="005E5EA9" w:rsidRPr="005E5EA9">
        <w:rPr>
          <w:rFonts w:ascii="Times New Roman" w:hAnsi="Times New Roman" w:cs="Times New Roman"/>
          <w:sz w:val="24"/>
          <w:szCs w:val="24"/>
        </w:rPr>
        <w:t xml:space="preserve"> проявляется как служение Богу, гуру, садху и Дхарме</w:t>
      </w:r>
      <w:r>
        <w:rPr>
          <w:rFonts w:ascii="Times New Roman" w:hAnsi="Times New Roman" w:cs="Times New Roman"/>
          <w:sz w:val="24"/>
          <w:szCs w:val="24"/>
        </w:rPr>
        <w:t xml:space="preserve"> – «</w:t>
      </w:r>
      <w:r w:rsidR="005E5EA9" w:rsidRPr="005E5EA9">
        <w:rPr>
          <w:rFonts w:ascii="Times New Roman" w:hAnsi="Times New Roman" w:cs="Times New Roman"/>
          <w:sz w:val="24"/>
          <w:szCs w:val="24"/>
        </w:rPr>
        <w:t>сева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5EA9" w:rsidRPr="005E5E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как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5EA9" w:rsidRPr="005E5EA9">
        <w:rPr>
          <w:rFonts w:ascii="Times New Roman" w:hAnsi="Times New Roman" w:cs="Times New Roman"/>
          <w:sz w:val="24"/>
          <w:szCs w:val="24"/>
        </w:rPr>
        <w:t>ягья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5EA9" w:rsidRPr="005E5EA9">
        <w:rPr>
          <w:rFonts w:ascii="Times New Roman" w:hAnsi="Times New Roman" w:cs="Times New Roman"/>
          <w:sz w:val="24"/>
          <w:szCs w:val="24"/>
        </w:rPr>
        <w:t>хаван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ритуал огненного жертвоприношения богам, предкам или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5EA9" w:rsidRPr="005E5EA9">
        <w:rPr>
          <w:rFonts w:ascii="Times New Roman" w:hAnsi="Times New Roman" w:cs="Times New Roman"/>
          <w:sz w:val="24"/>
          <w:szCs w:val="24"/>
        </w:rPr>
        <w:t>пуджа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E5EA9" w:rsidRPr="005E5E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и как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5EA9" w:rsidRPr="005E5EA9">
        <w:rPr>
          <w:rFonts w:ascii="Times New Roman" w:hAnsi="Times New Roman" w:cs="Times New Roman"/>
          <w:sz w:val="24"/>
          <w:szCs w:val="24"/>
        </w:rPr>
        <w:t>дакшина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E5EA9" w:rsidRPr="005E5EA9">
        <w:rPr>
          <w:rFonts w:ascii="Times New Roman" w:hAnsi="Times New Roman" w:cs="Times New Roman"/>
          <w:sz w:val="24"/>
          <w:szCs w:val="24"/>
        </w:rPr>
        <w:t>гуру-</w:t>
      </w:r>
      <w:proofErr w:type="spellStart"/>
      <w:r w:rsidR="005E5EA9" w:rsidRPr="005E5EA9">
        <w:rPr>
          <w:rFonts w:ascii="Times New Roman" w:hAnsi="Times New Roman" w:cs="Times New Roman"/>
          <w:sz w:val="24"/>
          <w:szCs w:val="24"/>
        </w:rPr>
        <w:t>дакшина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– </w:t>
      </w:r>
      <w:r w:rsidR="005E5EA9" w:rsidRPr="005E5EA9">
        <w:rPr>
          <w:rFonts w:ascii="Times New Roman" w:hAnsi="Times New Roman" w:cs="Times New Roman"/>
          <w:sz w:val="24"/>
          <w:szCs w:val="24"/>
        </w:rPr>
        <w:t>подношение учителю за обучение.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 xml:space="preserve">Сева,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ягья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дакшина</w:t>
      </w:r>
      <w:proofErr w:type="spellEnd"/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 xml:space="preserve">это древняя традиция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отдавания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>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Великие цари древней ведической культуры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 xml:space="preserve">это все как один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великие дарители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 материальных благ.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Каждый царь в то время понимал: чтобы стать еще более великим</w:t>
      </w:r>
      <w:r w:rsidR="00B06839">
        <w:rPr>
          <w:rFonts w:ascii="Times New Roman" w:hAnsi="Times New Roman" w:cs="Times New Roman"/>
          <w:sz w:val="24"/>
          <w:szCs w:val="24"/>
        </w:rPr>
        <w:t>,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надо отдать, надо учиться отдавать, а не накапливать, ибо накапливающий без отдачи</w:t>
      </w:r>
      <w:r w:rsidR="00B06839">
        <w:rPr>
          <w:rFonts w:ascii="Times New Roman" w:hAnsi="Times New Roman" w:cs="Times New Roman"/>
          <w:sz w:val="24"/>
          <w:szCs w:val="24"/>
        </w:rPr>
        <w:t>,</w:t>
      </w:r>
      <w:r w:rsidR="005473DC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это как пробка на дороге, как засор в трубопроводе.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Как жаль, что в настоящее время мало кто помнит об этих истинах.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Причина современного кризиса в мире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>слишком много пробок и засоров накопилось в человеческом обществе из желания получать, не отдавая.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EA9" w:rsidRPr="005E5EA9" w:rsidRDefault="005473DC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E5EA9" w:rsidRPr="005E5EA9">
        <w:rPr>
          <w:rFonts w:ascii="Times New Roman" w:hAnsi="Times New Roman" w:cs="Times New Roman"/>
          <w:sz w:val="24"/>
          <w:szCs w:val="24"/>
        </w:rPr>
        <w:t>Дана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5EA9" w:rsidRPr="005E5EA9">
        <w:rPr>
          <w:rFonts w:ascii="Times New Roman" w:hAnsi="Times New Roman" w:cs="Times New Roman"/>
          <w:sz w:val="24"/>
          <w:szCs w:val="24"/>
        </w:rPr>
        <w:t>дакшина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5E5EA9" w:rsidRPr="005E5EA9">
        <w:rPr>
          <w:rFonts w:ascii="Times New Roman" w:hAnsi="Times New Roman" w:cs="Times New Roman"/>
          <w:sz w:val="24"/>
          <w:szCs w:val="24"/>
        </w:rPr>
        <w:t xml:space="preserve"> означает, что мы получаем что-то от вселенной и сами затем отдаем.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  <w:r w:rsidR="005E5EA9" w:rsidRPr="005E5EA9">
        <w:rPr>
          <w:rFonts w:ascii="Times New Roman" w:hAnsi="Times New Roman" w:cs="Times New Roman"/>
          <w:sz w:val="24"/>
          <w:szCs w:val="24"/>
        </w:rPr>
        <w:t>Получаем благословения из высших божественных сфер, отдаем свое неведение и карму, очищая путь нисходящим световым потокам, новым энергиям, становясь все более пустыми. Стать пустым чтобы вновь наполниться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E5EA9" w:rsidRPr="005E5EA9">
        <w:rPr>
          <w:rFonts w:ascii="Times New Roman" w:hAnsi="Times New Roman" w:cs="Times New Roman"/>
          <w:sz w:val="24"/>
          <w:szCs w:val="24"/>
        </w:rPr>
        <w:t>вот мистический смысл даяния. Так поддерживается Рита</w:t>
      </w:r>
      <w:r w:rsidR="00B06839">
        <w:rPr>
          <w:rFonts w:ascii="Times New Roman" w:hAnsi="Times New Roman" w:cs="Times New Roman"/>
          <w:sz w:val="24"/>
          <w:szCs w:val="24"/>
        </w:rPr>
        <w:t xml:space="preserve"> – </w:t>
      </w:r>
      <w:r w:rsidR="005E5EA9" w:rsidRPr="005E5EA9">
        <w:rPr>
          <w:rFonts w:ascii="Times New Roman" w:hAnsi="Times New Roman" w:cs="Times New Roman"/>
          <w:sz w:val="24"/>
          <w:szCs w:val="24"/>
        </w:rPr>
        <w:t>баланс обмена энергией в космосе.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A9" w:rsidRPr="00B06839" w:rsidRDefault="00B06839" w:rsidP="00B06839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839">
        <w:rPr>
          <w:rFonts w:ascii="Times New Roman" w:hAnsi="Times New Roman" w:cs="Times New Roman"/>
          <w:b/>
          <w:sz w:val="24"/>
          <w:szCs w:val="24"/>
        </w:rPr>
        <w:t>Пробуждение</w:t>
      </w:r>
      <w:r w:rsidR="005473DC" w:rsidRPr="00B0683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B06839">
        <w:rPr>
          <w:rFonts w:ascii="Times New Roman" w:hAnsi="Times New Roman" w:cs="Times New Roman"/>
          <w:b/>
          <w:sz w:val="24"/>
          <w:szCs w:val="24"/>
        </w:rPr>
        <w:t>стать дарителем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lastRenderedPageBreak/>
        <w:t>Сам настрой ученика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>не только брать, но и отдавать, не только быть получателем, но и быть дающим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>очень важен. Это часть обучения. Часть Пути.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 xml:space="preserve">Без такого настроя ученик может стать информированным, но он никогда не станет знающим,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джняни</w:t>
      </w:r>
      <w:proofErr w:type="spellEnd"/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>, просветленным.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Ибо просветление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 xml:space="preserve">это изменение внутренней позиции с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берущего и просящего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 на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дающего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, с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ищущего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 на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нашедшего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, с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нуждающегося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 на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обладающего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, с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неудовлетворенного и неполного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 xml:space="preserve"> на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исполненного удовлетворения, целостного и полного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>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Отдавание</w:t>
      </w:r>
      <w:proofErr w:type="spellEnd"/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 xml:space="preserve">это также настрой ученика на самоотдачу Богу и Дхарме. Через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отдавание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 xml:space="preserve"> к искателю приходит мудрость и знание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прапатти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>-йоги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>, искусства самоотдачи малой души бесконечному Абсолюту, Богу.</w:t>
      </w:r>
      <w:r w:rsidR="00B06839">
        <w:rPr>
          <w:rFonts w:ascii="Times New Roman" w:hAnsi="Times New Roman" w:cs="Times New Roman"/>
          <w:sz w:val="24"/>
          <w:szCs w:val="24"/>
        </w:rPr>
        <w:t xml:space="preserve"> Отдавать можно по-</w:t>
      </w:r>
      <w:r w:rsidRPr="005E5EA9">
        <w:rPr>
          <w:rFonts w:ascii="Times New Roman" w:hAnsi="Times New Roman" w:cs="Times New Roman"/>
          <w:sz w:val="24"/>
          <w:szCs w:val="24"/>
        </w:rPr>
        <w:t>разному</w:t>
      </w:r>
      <w:r w:rsidR="005473DC">
        <w:rPr>
          <w:rFonts w:ascii="Times New Roman" w:hAnsi="Times New Roman" w:cs="Times New Roman"/>
          <w:sz w:val="24"/>
          <w:szCs w:val="24"/>
        </w:rPr>
        <w:t xml:space="preserve"> – </w:t>
      </w:r>
      <w:r w:rsidRPr="005E5EA9">
        <w:rPr>
          <w:rFonts w:ascii="Times New Roman" w:hAnsi="Times New Roman" w:cs="Times New Roman"/>
          <w:sz w:val="24"/>
          <w:szCs w:val="24"/>
        </w:rPr>
        <w:t xml:space="preserve">угощением едой, материальными подношениями, служением, проведением божественной воли, ритуалами, усердием в </w:t>
      </w:r>
      <w:proofErr w:type="spellStart"/>
      <w:r w:rsidRPr="005E5EA9">
        <w:rPr>
          <w:rFonts w:ascii="Times New Roman" w:hAnsi="Times New Roman" w:cs="Times New Roman"/>
          <w:sz w:val="24"/>
          <w:szCs w:val="24"/>
        </w:rPr>
        <w:t>садхане</w:t>
      </w:r>
      <w:proofErr w:type="spellEnd"/>
      <w:r w:rsidRPr="005E5EA9">
        <w:rPr>
          <w:rFonts w:ascii="Times New Roman" w:hAnsi="Times New Roman" w:cs="Times New Roman"/>
          <w:sz w:val="24"/>
          <w:szCs w:val="24"/>
        </w:rPr>
        <w:t>, обучением Дхарме новых поколений искателей, помощью другим, чем-либо еще.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  <w:r w:rsidRPr="005E5EA9">
        <w:rPr>
          <w:rFonts w:ascii="Times New Roman" w:hAnsi="Times New Roman" w:cs="Times New Roman"/>
          <w:sz w:val="24"/>
          <w:szCs w:val="24"/>
        </w:rPr>
        <w:t>Каждая сила в мироздании, каждое божество принимает свой особенный тип подношений.</w:t>
      </w:r>
      <w:r w:rsidR="00B06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 xml:space="preserve">Открытие того факта, что быть великим в большом божественном космосе означает быть </w:t>
      </w:r>
      <w:r w:rsidR="005473DC">
        <w:rPr>
          <w:rFonts w:ascii="Times New Roman" w:hAnsi="Times New Roman" w:cs="Times New Roman"/>
          <w:sz w:val="24"/>
          <w:szCs w:val="24"/>
        </w:rPr>
        <w:t>«</w:t>
      </w:r>
      <w:r w:rsidRPr="005E5EA9">
        <w:rPr>
          <w:rFonts w:ascii="Times New Roman" w:hAnsi="Times New Roman" w:cs="Times New Roman"/>
          <w:sz w:val="24"/>
          <w:szCs w:val="24"/>
        </w:rPr>
        <w:t>дарителем</w:t>
      </w:r>
      <w:r w:rsidR="005473DC">
        <w:rPr>
          <w:rFonts w:ascii="Times New Roman" w:hAnsi="Times New Roman" w:cs="Times New Roman"/>
          <w:sz w:val="24"/>
          <w:szCs w:val="24"/>
        </w:rPr>
        <w:t>»</w:t>
      </w:r>
      <w:r w:rsidRPr="005E5EA9">
        <w:rPr>
          <w:rFonts w:ascii="Times New Roman" w:hAnsi="Times New Roman" w:cs="Times New Roman"/>
          <w:sz w:val="24"/>
          <w:szCs w:val="24"/>
        </w:rPr>
        <w:t>, меняет душу.</w:t>
      </w:r>
    </w:p>
    <w:p w:rsidR="005E5EA9" w:rsidRPr="005E5EA9" w:rsidRDefault="005E5EA9" w:rsidP="005473DC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EA9">
        <w:rPr>
          <w:rFonts w:ascii="Times New Roman" w:hAnsi="Times New Roman" w:cs="Times New Roman"/>
          <w:sz w:val="24"/>
          <w:szCs w:val="24"/>
        </w:rPr>
        <w:t>Так, учась отдавать все больше и больше, делая это своим способом жизни, постепенно душа, пребывающая во власти эго и кармы, меняет свою юрисдикцию, переходит во власть божественного источника</w:t>
      </w:r>
      <w:r w:rsidR="00B0683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5E5EA9">
        <w:rPr>
          <w:rFonts w:ascii="Times New Roman" w:hAnsi="Times New Roman" w:cs="Times New Roman"/>
          <w:sz w:val="24"/>
          <w:szCs w:val="24"/>
        </w:rPr>
        <w:t xml:space="preserve"> и расцветает.</w:t>
      </w:r>
    </w:p>
    <w:p w:rsidR="00E87EDB" w:rsidRPr="00B06839" w:rsidRDefault="005E5EA9" w:rsidP="00B06839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06839">
        <w:rPr>
          <w:rFonts w:ascii="Times New Roman" w:hAnsi="Times New Roman" w:cs="Times New Roman"/>
          <w:i/>
          <w:sz w:val="24"/>
          <w:szCs w:val="24"/>
        </w:rPr>
        <w:t xml:space="preserve">(По материалам </w:t>
      </w:r>
      <w:proofErr w:type="spellStart"/>
      <w:r w:rsidRPr="00B06839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B06839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B06839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B06839">
        <w:rPr>
          <w:rFonts w:ascii="Times New Roman" w:hAnsi="Times New Roman" w:cs="Times New Roman"/>
          <w:i/>
          <w:sz w:val="24"/>
          <w:szCs w:val="24"/>
        </w:rPr>
        <w:t xml:space="preserve"> Гири)</w:t>
      </w:r>
    </w:p>
    <w:sectPr w:rsidR="00E87EDB" w:rsidRPr="00B06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A9"/>
    <w:rsid w:val="005473DC"/>
    <w:rsid w:val="005E5EA9"/>
    <w:rsid w:val="00B06839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A922A-DA58-4441-8067-01AD43AE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2</cp:revision>
  <dcterms:created xsi:type="dcterms:W3CDTF">2016-05-28T06:23:00Z</dcterms:created>
  <dcterms:modified xsi:type="dcterms:W3CDTF">2016-05-28T06:37:00Z</dcterms:modified>
</cp:coreProperties>
</file>