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29" w:rsidRPr="00536929" w:rsidRDefault="00536929" w:rsidP="00536929">
      <w:pPr>
        <w:jc w:val="center"/>
        <w:rPr>
          <w:rFonts w:cs="Times New Roman"/>
          <w:sz w:val="48"/>
          <w:szCs w:val="24"/>
        </w:rPr>
      </w:pPr>
      <w:r w:rsidRPr="00536929">
        <w:rPr>
          <w:rFonts w:ascii="Times New Roman" w:hAnsi="Times New Roman" w:cs="Times New Roman"/>
          <w:sz w:val="48"/>
          <w:szCs w:val="24"/>
        </w:rPr>
        <w:t>Энергия божественной благодати и её утеря</w:t>
      </w:r>
    </w:p>
    <w:p w:rsidR="00536929" w:rsidRPr="00536929" w:rsidRDefault="00536929" w:rsidP="00536929">
      <w:pPr>
        <w:jc w:val="center"/>
        <w:rPr>
          <w:rFonts w:ascii="Times New Roman" w:hAnsi="Times New Roman" w:cs="Times New Roman"/>
          <w:sz w:val="32"/>
          <w:szCs w:val="24"/>
        </w:rPr>
      </w:pPr>
      <w:r w:rsidRPr="00536929">
        <w:rPr>
          <w:rFonts w:ascii="Times New Roman" w:hAnsi="Times New Roman" w:cs="Times New Roman"/>
          <w:sz w:val="32"/>
          <w:szCs w:val="24"/>
        </w:rPr>
        <w:t>Первые признаки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 xml:space="preserve">Когда наступает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железный век</w:t>
      </w:r>
      <w:r w:rsidR="00FB510B">
        <w:rPr>
          <w:rFonts w:ascii="Times New Roman" w:hAnsi="Times New Roman" w:cs="Times New Roman"/>
          <w:sz w:val="24"/>
          <w:szCs w:val="24"/>
        </w:rPr>
        <w:t xml:space="preserve">» – </w:t>
      </w:r>
      <w:r w:rsidRPr="00536929">
        <w:rPr>
          <w:rFonts w:ascii="Times New Roman" w:hAnsi="Times New Roman" w:cs="Times New Roman"/>
          <w:sz w:val="24"/>
          <w:szCs w:val="24"/>
        </w:rPr>
        <w:t xml:space="preserve">Кали-юга в человеческом мире, в обществе теряется благодать (Шри) </w:t>
      </w:r>
      <w:r w:rsidR="00FB510B">
        <w:rPr>
          <w:rFonts w:ascii="Times New Roman" w:hAnsi="Times New Roman" w:cs="Times New Roman"/>
          <w:sz w:val="24"/>
          <w:szCs w:val="24"/>
        </w:rPr>
        <w:t>–</w:t>
      </w:r>
      <w:r w:rsidRPr="00536929">
        <w:rPr>
          <w:rFonts w:ascii="Times New Roman" w:hAnsi="Times New Roman" w:cs="Times New Roman"/>
          <w:sz w:val="24"/>
          <w:szCs w:val="24"/>
        </w:rPr>
        <w:t xml:space="preserve"> у людей массово уходит интерес к поиску смысла жизни, истины, Богу, богам, саморазвитию, получению божественной мудрости, к святым мудрецам, и начинают доминировать тяга к материальному стяжательству, власти, престижу.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Тогда религия становится поверхностной, формальной, не имеющей силы, а часто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средством решить проблемы своей материальной жизни.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Как следствие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уменьшается уважение к Пути святости, Освобождению, Просветлению (как бы они не назывались).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Из общества и языка почти полностью уходит тема богоискательства, поисков себя, места человека в Космосе и его предназначения, самореализации, духовного поиска, божественной любви, высшей свободы.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Из культуры тоже уходит тема поиска себя, смысла жизни и смысла Вселенной, уходит дух утонченного, сакрального, святого.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В науке уходит на задворки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наука всех наук</w:t>
      </w:r>
      <w:r w:rsidR="00FB510B">
        <w:rPr>
          <w:rFonts w:ascii="Times New Roman" w:hAnsi="Times New Roman" w:cs="Times New Roman"/>
          <w:sz w:val="24"/>
          <w:szCs w:val="24"/>
        </w:rPr>
        <w:t xml:space="preserve">» – </w:t>
      </w:r>
      <w:r w:rsidRPr="00536929">
        <w:rPr>
          <w:rFonts w:ascii="Times New Roman" w:hAnsi="Times New Roman" w:cs="Times New Roman"/>
          <w:sz w:val="24"/>
          <w:szCs w:val="24"/>
        </w:rPr>
        <w:t>философия как осмысление жизни и психология как наука о душе.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Все это первые признаки утраты благодати.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Когда это происходит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 xml:space="preserve">это знак, что из мира людей уходит благодать, тончайшая светоносная божественная энергия (Шри,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саттва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), которую олицетворяют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Лакшми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Сарасвати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>, но этого сначала никто не замечает.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Вслед за этим из коллективного бессознательного,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из социального, интеллектуального поля уходят вроде бы незаметные, но очень важные тонкие эмоции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атмосфера доверия и уважения к каждому без исключения человеку, его внутренним взглядам, вере, культуре, убеждениям, к самой его жизни и бытию.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Из разговоров уходят темы и положительные эмоции братской открытости, творчества, удачи,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дружелюбия, доверия, доброжелательности, цветения,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игры, гуманизма, уважения, терпимости,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сострадания, гостеприимства, чистоты.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Но этого еще пока никто не замечает.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Ведь все работает по-прежнему.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Все движется как обычно.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Но уже чего-то не хватает.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Будто душе не хватает положительных эмоций, впечатлений.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Будто снижается общее ощущение счастья.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Будто исчезает некая неуловимая всеобщая аура, разлитая в пространстве, которая окрыляла, давала вдохновение творить, пробуждала полет фантазии, давала внутреннюю свободу, давала каждому ощущение целостности, тонкой силы и внутреннего величия.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929" w:rsidRPr="00C3350C" w:rsidRDefault="00536929" w:rsidP="00C3350C">
      <w:pPr>
        <w:jc w:val="center"/>
        <w:rPr>
          <w:rFonts w:ascii="Times New Roman" w:hAnsi="Times New Roman" w:cs="Times New Roman"/>
          <w:sz w:val="32"/>
          <w:szCs w:val="24"/>
        </w:rPr>
      </w:pPr>
      <w:r w:rsidRPr="00C3350C">
        <w:rPr>
          <w:rFonts w:ascii="Times New Roman" w:hAnsi="Times New Roman" w:cs="Times New Roman"/>
          <w:sz w:val="32"/>
          <w:szCs w:val="24"/>
        </w:rPr>
        <w:t>Дальнейшая утрата энергии благодати</w:t>
      </w:r>
    </w:p>
    <w:p w:rsidR="00C3350C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Тогда люди, не имея питания этими энергиями, постепенно склоняются к питанию другими энергиями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сплетням, спорам, упрекам, примитивным шоу.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Наука никого особо не привлекает, искусство становится примитивным.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И, как следствие, творческие, интеллигентные, тонко чувствующие гениальные люди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ученые, поэты, музыканты, художники чувствуют себя ненужными, непонятыми, нереализованными.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К духовным искателям начинают относиться с подозрением и неприязнью.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Их влияние пытаются ограничить под разными выдуманными предлогами.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Материальная жизнь, ценности </w:t>
      </w:r>
      <w:r w:rsidRPr="00536929">
        <w:rPr>
          <w:rFonts w:ascii="Times New Roman" w:hAnsi="Times New Roman" w:cs="Times New Roman"/>
          <w:sz w:val="24"/>
          <w:szCs w:val="24"/>
        </w:rPr>
        <w:lastRenderedPageBreak/>
        <w:t>восхваляются.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Люди перестают думать самостоятельно и мыслят штампами и стереотипами.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Их дух, душа как бы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засыпает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Pr="00536929">
        <w:rPr>
          <w:rFonts w:ascii="Times New Roman" w:hAnsi="Times New Roman" w:cs="Times New Roman"/>
          <w:sz w:val="24"/>
          <w:szCs w:val="24"/>
        </w:rPr>
        <w:t>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Они живут лишь физическим телом, витальным телом и умом.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 xml:space="preserve">И здесь атмосфера в обществе и в людях, в человеке, начинает меняться качественно, на первый план в нем вдруг выходят спящие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асурические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эмоции отчужденности, подозрительности, нетерпимости, вражды, недоверия, гордыни, радости страданиям других.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Появляются новые нетерпимые идеи и идеологии, теории, оправдывающие отсутствие любви и сострадания к людям определенного признака.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Гуманизм как дух уступает место чему-то более жесткому.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Умы людей начинают постепенно привыкать к отсутствию любви, разделению на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своих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Pr="00536929">
        <w:rPr>
          <w:rFonts w:ascii="Times New Roman" w:hAnsi="Times New Roman" w:cs="Times New Roman"/>
          <w:sz w:val="24"/>
          <w:szCs w:val="24"/>
        </w:rPr>
        <w:t xml:space="preserve"> и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чужих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Pr="00536929">
        <w:rPr>
          <w:rFonts w:ascii="Times New Roman" w:hAnsi="Times New Roman" w:cs="Times New Roman"/>
          <w:sz w:val="24"/>
          <w:szCs w:val="24"/>
        </w:rPr>
        <w:t xml:space="preserve">, и начинают искать причину своих бед в каких-нибудь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врагах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Pr="00536929">
        <w:rPr>
          <w:rFonts w:ascii="Times New Roman" w:hAnsi="Times New Roman" w:cs="Times New Roman"/>
          <w:sz w:val="24"/>
          <w:szCs w:val="24"/>
        </w:rPr>
        <w:t>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Умы людей начинают часто посылать в окружающее пространство злобные агрессивные мысли, проклятия.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Ментальная аура земли меняет свои цвета со спокойно-теплых на агрессивные.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В людях повсеместно начинают доминировать энергии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тамаса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раджаса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>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Нормой становится лукавство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фальшь, неискренность чувств, манипуляция сознанием.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Каждое СМИ выдумывает свою картину мира в угоду тем, кто их содержит.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Наступает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эпоха лжи и лицемерия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Pr="00536929">
        <w:rPr>
          <w:rFonts w:ascii="Times New Roman" w:hAnsi="Times New Roman" w:cs="Times New Roman"/>
          <w:sz w:val="24"/>
          <w:szCs w:val="24"/>
        </w:rPr>
        <w:t>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Люди, понимая это, уже никому не могут верить и становятся циниками, нигилистами.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У них исчезают вера, авторитеты и ценностные, моральные ориентиры.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Под видом морали людям навязываются или культы желаний и потребления, или различные искусственные несвободные взгляды, ограничивающие их божественные силы и способности.</w:t>
      </w:r>
      <w:r w:rsidR="00C3350C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 тогда они легко и массово подпадают под нечистые энергии мира и своего ума.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929" w:rsidRPr="00417286" w:rsidRDefault="00536929" w:rsidP="00C3350C">
      <w:pPr>
        <w:jc w:val="center"/>
        <w:rPr>
          <w:rFonts w:ascii="Times New Roman" w:hAnsi="Times New Roman" w:cs="Times New Roman"/>
          <w:sz w:val="32"/>
          <w:szCs w:val="24"/>
        </w:rPr>
      </w:pPr>
      <w:r w:rsidRPr="00417286">
        <w:rPr>
          <w:rFonts w:ascii="Times New Roman" w:hAnsi="Times New Roman" w:cs="Times New Roman"/>
          <w:sz w:val="32"/>
          <w:szCs w:val="24"/>
        </w:rPr>
        <w:t>Влияние мыслей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Эти энергии начинают привлекать различных мелких и крупных духов, которые получают питание от них и усиливаются.</w:t>
      </w:r>
      <w:r w:rsidR="00417286" w:rsidRPr="00417286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Их влияние в обществе усиливается.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Иногда эти мысли, сгущаясь, создают целые вихри, воронки негативной пси-энергии.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Эти воронки становятся как бы порталами, связывающими людей с нижними астральными мирами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 xml:space="preserve">мирами асуров,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претов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дайтьев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данавов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ракшасов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>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Через эти воронки демоны, духи легко и массово входят в тела людей со своими целями.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Поведение, речь и привычки людей меняются в худшую сторону.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 xml:space="preserve">Вследствие этого боги отворачиваются от людей, приходят в возбуждение нечистые духи из близлежащих областей, становятся недовольны наги,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дакини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>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Люди начинают привлекать проклятия нечистых существ и часто болеть, причем появляются новые болезни, трудно поддающиеся диагностике и лечению. Ухудшается климат. Чаще появляются цунами, землетрясения, наводнения.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Чистые элементы, поддерживающие жизнь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элементы земли, воды, огня уходят, скрываются вглубь земли, перестают питать людей.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Ресурсов природы, энергии пяти элементов перестает хватать.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Такая атмосфера уже начинает явно сказываться на эффект</w:t>
      </w:r>
      <w:r w:rsidR="003C6D41">
        <w:rPr>
          <w:rFonts w:ascii="Times New Roman" w:hAnsi="Times New Roman" w:cs="Times New Roman"/>
          <w:sz w:val="24"/>
          <w:szCs w:val="24"/>
        </w:rPr>
        <w:t>ивности работы, экономики, быте</w:t>
      </w:r>
      <w:r w:rsidRPr="00536929">
        <w:rPr>
          <w:rFonts w:ascii="Times New Roman" w:hAnsi="Times New Roman" w:cs="Times New Roman"/>
          <w:sz w:val="24"/>
          <w:szCs w:val="24"/>
        </w:rPr>
        <w:t>... будто удача покидает людей и даже то, что ранее было просто, становится сложно.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Йогам практиковать Дхарму, медитировать вдруг становится сложно, потому что появляется много препятствий.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 xml:space="preserve">И они внезапно осознают, что вот, раньше были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="003C6D41">
        <w:rPr>
          <w:rFonts w:ascii="Times New Roman" w:hAnsi="Times New Roman" w:cs="Times New Roman"/>
          <w:sz w:val="24"/>
          <w:szCs w:val="24"/>
        </w:rPr>
        <w:t>счастливые времена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="003C6D41">
        <w:rPr>
          <w:rFonts w:ascii="Times New Roman" w:hAnsi="Times New Roman" w:cs="Times New Roman"/>
          <w:sz w:val="24"/>
          <w:szCs w:val="24"/>
        </w:rPr>
        <w:t>, а сейчас...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lastRenderedPageBreak/>
        <w:t>Это означает, что каждый человек где-то потерял свой путь к Божественному (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>-дхарму), а человечество, его социальный порядок (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>-дхарма) отклонилось от Риты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божественных космических законов.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И тогда божественным хранителям мира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Ману, светлым защитникам человечества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богам народов, наций, родов, духам предков</w:t>
      </w:r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питрисам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, богам морей, храмов, гор, холмов, рек и ручьев, домашних очагов, божествам деревень и городов, светлым духам природы,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сиддха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пурушам</w:t>
      </w:r>
      <w:proofErr w:type="spellEnd"/>
      <w:r w:rsidR="00FB510B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29">
        <w:rPr>
          <w:rFonts w:ascii="Times New Roman" w:hAnsi="Times New Roman" w:cs="Times New Roman"/>
          <w:sz w:val="24"/>
          <w:szCs w:val="24"/>
        </w:rPr>
        <w:t>святым, живущим в Гималаях, становится очень трудно сдерживать негативные потоки энергии, льющиеся на мир людей.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929" w:rsidRPr="003C6D41" w:rsidRDefault="00536929" w:rsidP="003C6D41">
      <w:pPr>
        <w:jc w:val="center"/>
        <w:rPr>
          <w:rFonts w:ascii="Times New Roman" w:hAnsi="Times New Roman" w:cs="Times New Roman"/>
          <w:sz w:val="32"/>
          <w:szCs w:val="24"/>
        </w:rPr>
      </w:pPr>
      <w:r w:rsidRPr="003C6D41">
        <w:rPr>
          <w:rFonts w:ascii="Times New Roman" w:hAnsi="Times New Roman" w:cs="Times New Roman"/>
          <w:sz w:val="32"/>
          <w:szCs w:val="24"/>
        </w:rPr>
        <w:t>Молитвенный призыв энергии благодати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И если самими людьми не принимаются меры по оздоровлению и восстановлению нарушенного баланса энергий доверия, человеколюбия, уважения, дружбы, гармонии, любви, сострадания, то начинаются масштабные стихийные бедствия, столкновения, войны людей за ресурсы, за влияние, за жизненное пространство.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 xml:space="preserve">И тогда некоторые верующие люди говорят: </w:t>
      </w:r>
      <w:r w:rsidR="00FB510B">
        <w:rPr>
          <w:rFonts w:ascii="Times New Roman" w:hAnsi="Times New Roman" w:cs="Times New Roman"/>
          <w:sz w:val="24"/>
          <w:szCs w:val="24"/>
        </w:rPr>
        <w:t>«</w:t>
      </w:r>
      <w:r w:rsidRPr="00536929">
        <w:rPr>
          <w:rFonts w:ascii="Times New Roman" w:hAnsi="Times New Roman" w:cs="Times New Roman"/>
          <w:sz w:val="24"/>
          <w:szCs w:val="24"/>
        </w:rPr>
        <w:t>Бог наказывает людей</w:t>
      </w:r>
      <w:r w:rsidR="00FB510B">
        <w:rPr>
          <w:rFonts w:ascii="Times New Roman" w:hAnsi="Times New Roman" w:cs="Times New Roman"/>
          <w:sz w:val="24"/>
          <w:szCs w:val="24"/>
        </w:rPr>
        <w:t>»</w:t>
      </w:r>
      <w:r w:rsidRPr="00536929">
        <w:rPr>
          <w:rFonts w:ascii="Times New Roman" w:hAnsi="Times New Roman" w:cs="Times New Roman"/>
          <w:sz w:val="24"/>
          <w:szCs w:val="24"/>
        </w:rPr>
        <w:t>.</w:t>
      </w:r>
      <w:r w:rsidR="003C6D41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536929">
        <w:rPr>
          <w:rFonts w:ascii="Times New Roman" w:hAnsi="Times New Roman" w:cs="Times New Roman"/>
          <w:sz w:val="24"/>
          <w:szCs w:val="24"/>
        </w:rPr>
        <w:t>Но, по сути, наказывают себя люди неосознанно сами.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И сейчас эти процессы Кали-</w:t>
      </w:r>
      <w:proofErr w:type="spellStart"/>
      <w:r w:rsidRPr="00536929">
        <w:rPr>
          <w:rFonts w:ascii="Times New Roman" w:hAnsi="Times New Roman" w:cs="Times New Roman"/>
          <w:sz w:val="24"/>
          <w:szCs w:val="24"/>
        </w:rPr>
        <w:t>юги</w:t>
      </w:r>
      <w:proofErr w:type="spellEnd"/>
      <w:r w:rsidRPr="00536929">
        <w:rPr>
          <w:rFonts w:ascii="Times New Roman" w:hAnsi="Times New Roman" w:cs="Times New Roman"/>
          <w:sz w:val="24"/>
          <w:szCs w:val="24"/>
        </w:rPr>
        <w:t xml:space="preserve"> разворачиваются в очередной раз, на новый виток, на наших глазах, и мы должны прилагать кол</w:t>
      </w:r>
      <w:bookmarkStart w:id="0" w:name="_GoBack"/>
      <w:bookmarkEnd w:id="0"/>
      <w:r w:rsidRPr="00536929">
        <w:rPr>
          <w:rFonts w:ascii="Times New Roman" w:hAnsi="Times New Roman" w:cs="Times New Roman"/>
          <w:sz w:val="24"/>
          <w:szCs w:val="24"/>
        </w:rPr>
        <w:t>лективно духовные и молитвенные усилия, чтобы исправить их, нам следует очищать себя и молитвенно призывать благословляющую силу божеств и святых, мы должны вспомнить великие ведические истины, данные нам Ведами и святыми, такие как:</w:t>
      </w:r>
    </w:p>
    <w:p w:rsidR="00536929" w:rsidRPr="003C6D41" w:rsidRDefault="00FB510B" w:rsidP="003C6D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D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6929" w:rsidRPr="003C6D41">
        <w:rPr>
          <w:rFonts w:ascii="Times New Roman" w:hAnsi="Times New Roman" w:cs="Times New Roman"/>
          <w:sz w:val="24"/>
          <w:szCs w:val="24"/>
        </w:rPr>
        <w:t>Васудхейв</w:t>
      </w:r>
      <w:proofErr w:type="spellEnd"/>
      <w:r w:rsidR="00536929" w:rsidRPr="003C6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29" w:rsidRPr="003C6D41">
        <w:rPr>
          <w:rFonts w:ascii="Times New Roman" w:hAnsi="Times New Roman" w:cs="Times New Roman"/>
          <w:sz w:val="24"/>
          <w:szCs w:val="24"/>
        </w:rPr>
        <w:t>Кутумбакам</w:t>
      </w:r>
      <w:proofErr w:type="spellEnd"/>
      <w:r w:rsidRPr="003C6D41">
        <w:rPr>
          <w:rFonts w:ascii="Times New Roman" w:hAnsi="Times New Roman" w:cs="Times New Roman"/>
          <w:sz w:val="24"/>
          <w:szCs w:val="24"/>
        </w:rPr>
        <w:t>» – «</w:t>
      </w:r>
      <w:r w:rsidR="00536929" w:rsidRPr="003C6D41">
        <w:rPr>
          <w:rFonts w:ascii="Times New Roman" w:hAnsi="Times New Roman" w:cs="Times New Roman"/>
          <w:sz w:val="24"/>
          <w:szCs w:val="24"/>
        </w:rPr>
        <w:t>Все человечество</w:t>
      </w:r>
      <w:r w:rsidRPr="003C6D41">
        <w:rPr>
          <w:rFonts w:ascii="Times New Roman" w:hAnsi="Times New Roman" w:cs="Times New Roman"/>
          <w:sz w:val="24"/>
          <w:szCs w:val="24"/>
        </w:rPr>
        <w:t xml:space="preserve"> – </w:t>
      </w:r>
      <w:r w:rsidR="00536929" w:rsidRPr="003C6D41">
        <w:rPr>
          <w:rFonts w:ascii="Times New Roman" w:hAnsi="Times New Roman" w:cs="Times New Roman"/>
          <w:sz w:val="24"/>
          <w:szCs w:val="24"/>
        </w:rPr>
        <w:t>единая семья</w:t>
      </w:r>
      <w:r w:rsidRPr="003C6D41">
        <w:rPr>
          <w:rFonts w:ascii="Times New Roman" w:hAnsi="Times New Roman" w:cs="Times New Roman"/>
          <w:sz w:val="24"/>
          <w:szCs w:val="24"/>
        </w:rPr>
        <w:t>»</w:t>
      </w:r>
      <w:r w:rsidR="00536929" w:rsidRPr="003C6D41">
        <w:rPr>
          <w:rFonts w:ascii="Times New Roman" w:hAnsi="Times New Roman" w:cs="Times New Roman"/>
          <w:sz w:val="24"/>
          <w:szCs w:val="24"/>
        </w:rPr>
        <w:t>,</w:t>
      </w:r>
    </w:p>
    <w:p w:rsidR="00536929" w:rsidRPr="003C6D41" w:rsidRDefault="00FB510B" w:rsidP="003C6D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D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6929" w:rsidRPr="003C6D41">
        <w:rPr>
          <w:rFonts w:ascii="Times New Roman" w:hAnsi="Times New Roman" w:cs="Times New Roman"/>
          <w:sz w:val="24"/>
          <w:szCs w:val="24"/>
        </w:rPr>
        <w:t>Сарвам</w:t>
      </w:r>
      <w:proofErr w:type="spellEnd"/>
      <w:r w:rsidR="00536929" w:rsidRPr="003C6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29" w:rsidRPr="003C6D41">
        <w:rPr>
          <w:rFonts w:ascii="Times New Roman" w:hAnsi="Times New Roman" w:cs="Times New Roman"/>
          <w:sz w:val="24"/>
          <w:szCs w:val="24"/>
        </w:rPr>
        <w:t>Вишнумайям</w:t>
      </w:r>
      <w:proofErr w:type="spellEnd"/>
      <w:r w:rsidRPr="003C6D41">
        <w:rPr>
          <w:rFonts w:ascii="Times New Roman" w:hAnsi="Times New Roman" w:cs="Times New Roman"/>
          <w:sz w:val="24"/>
          <w:szCs w:val="24"/>
        </w:rPr>
        <w:t>» – «</w:t>
      </w:r>
      <w:r w:rsidR="00536929" w:rsidRPr="003C6D41">
        <w:rPr>
          <w:rFonts w:ascii="Times New Roman" w:hAnsi="Times New Roman" w:cs="Times New Roman"/>
          <w:sz w:val="24"/>
          <w:szCs w:val="24"/>
        </w:rPr>
        <w:t>Вишну (Бог) наполняет весь космос</w:t>
      </w:r>
      <w:r w:rsidRPr="003C6D41">
        <w:rPr>
          <w:rFonts w:ascii="Times New Roman" w:hAnsi="Times New Roman" w:cs="Times New Roman"/>
          <w:sz w:val="24"/>
          <w:szCs w:val="24"/>
        </w:rPr>
        <w:t>»</w:t>
      </w:r>
      <w:r w:rsidR="00536929" w:rsidRPr="003C6D41">
        <w:rPr>
          <w:rFonts w:ascii="Times New Roman" w:hAnsi="Times New Roman" w:cs="Times New Roman"/>
          <w:sz w:val="24"/>
          <w:szCs w:val="24"/>
        </w:rPr>
        <w:t>,</w:t>
      </w:r>
    </w:p>
    <w:p w:rsidR="00536929" w:rsidRPr="003C6D41" w:rsidRDefault="00FB510B" w:rsidP="003C6D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D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6929" w:rsidRPr="003C6D41">
        <w:rPr>
          <w:rFonts w:ascii="Times New Roman" w:hAnsi="Times New Roman" w:cs="Times New Roman"/>
          <w:sz w:val="24"/>
          <w:szCs w:val="24"/>
        </w:rPr>
        <w:t>Сарва</w:t>
      </w:r>
      <w:proofErr w:type="spellEnd"/>
      <w:r w:rsidR="00536929" w:rsidRPr="003C6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36929" w:rsidRPr="003C6D41">
        <w:rPr>
          <w:rFonts w:ascii="Times New Roman" w:hAnsi="Times New Roman" w:cs="Times New Roman"/>
          <w:sz w:val="24"/>
          <w:szCs w:val="24"/>
        </w:rPr>
        <w:t>брахмамайям</w:t>
      </w:r>
      <w:proofErr w:type="spellEnd"/>
      <w:r w:rsidRPr="003C6D41">
        <w:rPr>
          <w:rFonts w:ascii="Times New Roman" w:hAnsi="Times New Roman" w:cs="Times New Roman"/>
          <w:sz w:val="24"/>
          <w:szCs w:val="24"/>
        </w:rPr>
        <w:t>»</w:t>
      </w:r>
      <w:r w:rsidR="00536929" w:rsidRPr="003C6D4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36929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3C6D41">
        <w:rPr>
          <w:rFonts w:ascii="Times New Roman" w:hAnsi="Times New Roman" w:cs="Times New Roman"/>
          <w:sz w:val="24"/>
          <w:szCs w:val="24"/>
        </w:rPr>
        <w:t>«</w:t>
      </w:r>
      <w:r w:rsidR="00536929" w:rsidRPr="003C6D41">
        <w:rPr>
          <w:rFonts w:ascii="Times New Roman" w:hAnsi="Times New Roman" w:cs="Times New Roman"/>
          <w:sz w:val="24"/>
          <w:szCs w:val="24"/>
        </w:rPr>
        <w:t>Брахман, Абсолют пронизывает всю вселенную</w:t>
      </w:r>
      <w:r w:rsidRPr="003C6D41">
        <w:rPr>
          <w:rFonts w:ascii="Times New Roman" w:hAnsi="Times New Roman" w:cs="Times New Roman"/>
          <w:sz w:val="24"/>
          <w:szCs w:val="24"/>
        </w:rPr>
        <w:t>»</w:t>
      </w:r>
      <w:r w:rsidR="00536929" w:rsidRPr="003C6D41">
        <w:rPr>
          <w:rFonts w:ascii="Times New Roman" w:hAnsi="Times New Roman" w:cs="Times New Roman"/>
          <w:sz w:val="24"/>
          <w:szCs w:val="24"/>
        </w:rPr>
        <w:t>,</w:t>
      </w:r>
    </w:p>
    <w:p w:rsidR="00536929" w:rsidRPr="003C6D41" w:rsidRDefault="00FB510B" w:rsidP="003C6D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D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6929" w:rsidRPr="003C6D41">
        <w:rPr>
          <w:rFonts w:ascii="Times New Roman" w:hAnsi="Times New Roman" w:cs="Times New Roman"/>
          <w:sz w:val="24"/>
          <w:szCs w:val="24"/>
        </w:rPr>
        <w:t>Сарвам</w:t>
      </w:r>
      <w:proofErr w:type="spellEnd"/>
      <w:r w:rsidR="00536929" w:rsidRPr="003C6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36929" w:rsidRPr="003C6D41">
        <w:rPr>
          <w:rFonts w:ascii="Times New Roman" w:hAnsi="Times New Roman" w:cs="Times New Roman"/>
          <w:sz w:val="24"/>
          <w:szCs w:val="24"/>
        </w:rPr>
        <w:t>шактимайям</w:t>
      </w:r>
      <w:proofErr w:type="spellEnd"/>
      <w:r w:rsidRPr="003C6D41">
        <w:rPr>
          <w:rFonts w:ascii="Times New Roman" w:hAnsi="Times New Roman" w:cs="Times New Roman"/>
          <w:sz w:val="24"/>
          <w:szCs w:val="24"/>
        </w:rPr>
        <w:t>»</w:t>
      </w:r>
      <w:r w:rsidR="00536929" w:rsidRPr="003C6D4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36929" w:rsidRPr="003C6D41">
        <w:rPr>
          <w:rFonts w:ascii="Times New Roman" w:hAnsi="Times New Roman" w:cs="Times New Roman"/>
          <w:sz w:val="24"/>
          <w:szCs w:val="24"/>
        </w:rPr>
        <w:t xml:space="preserve"> </w:t>
      </w:r>
      <w:r w:rsidRPr="003C6D41">
        <w:rPr>
          <w:rFonts w:ascii="Times New Roman" w:hAnsi="Times New Roman" w:cs="Times New Roman"/>
          <w:sz w:val="24"/>
          <w:szCs w:val="24"/>
        </w:rPr>
        <w:t>«</w:t>
      </w:r>
      <w:r w:rsidR="00536929" w:rsidRPr="003C6D41">
        <w:rPr>
          <w:rFonts w:ascii="Times New Roman" w:hAnsi="Times New Roman" w:cs="Times New Roman"/>
          <w:sz w:val="24"/>
          <w:szCs w:val="24"/>
        </w:rPr>
        <w:t>Божественная сила в каждой частичке космоса</w:t>
      </w:r>
      <w:r w:rsidRPr="003C6D41">
        <w:rPr>
          <w:rFonts w:ascii="Times New Roman" w:hAnsi="Times New Roman" w:cs="Times New Roman"/>
          <w:sz w:val="24"/>
          <w:szCs w:val="24"/>
        </w:rPr>
        <w:t>»</w:t>
      </w:r>
      <w:r w:rsidR="00536929" w:rsidRPr="003C6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929" w:rsidRPr="00536929" w:rsidRDefault="00536929" w:rsidP="00536929">
      <w:pPr>
        <w:jc w:val="both"/>
        <w:rPr>
          <w:rFonts w:ascii="Times New Roman" w:hAnsi="Times New Roman" w:cs="Times New Roman"/>
          <w:sz w:val="24"/>
          <w:szCs w:val="24"/>
        </w:rPr>
      </w:pPr>
      <w:r w:rsidRPr="00536929">
        <w:rPr>
          <w:rFonts w:ascii="Times New Roman" w:hAnsi="Times New Roman" w:cs="Times New Roman"/>
          <w:sz w:val="24"/>
          <w:szCs w:val="24"/>
        </w:rPr>
        <w:t>И когда мы выполняем наши практики, мы их выполняем не только для себя, мы их выполняем для всего человечества, для поддержания баланса гармонии в мире.</w:t>
      </w:r>
    </w:p>
    <w:p w:rsidR="00E43D7F" w:rsidRPr="003C6D41" w:rsidRDefault="00536929" w:rsidP="003C6D4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6D41">
        <w:rPr>
          <w:rFonts w:ascii="Times New Roman" w:hAnsi="Times New Roman" w:cs="Times New Roman"/>
          <w:i/>
          <w:sz w:val="24"/>
          <w:szCs w:val="24"/>
        </w:rPr>
        <w:t xml:space="preserve">По материалам </w:t>
      </w:r>
      <w:proofErr w:type="spellStart"/>
      <w:r w:rsidRPr="003C6D41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3C6D41">
        <w:rPr>
          <w:rFonts w:ascii="Times New Roman" w:hAnsi="Times New Roman" w:cs="Times New Roman"/>
          <w:i/>
          <w:sz w:val="24"/>
          <w:szCs w:val="24"/>
        </w:rPr>
        <w:t xml:space="preserve"> Шри</w:t>
      </w:r>
      <w:r w:rsidR="003C6D41" w:rsidRPr="003C6D41">
        <w:rPr>
          <w:rFonts w:ascii="Times New Roman" w:hAnsi="Times New Roman" w:cs="Times New Roman"/>
          <w:i/>
          <w:sz w:val="24"/>
          <w:szCs w:val="24"/>
        </w:rPr>
        <w:t xml:space="preserve"> Гуру Свами </w:t>
      </w:r>
      <w:proofErr w:type="spellStart"/>
      <w:r w:rsidR="003C6D41" w:rsidRPr="003C6D4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="003C6D41" w:rsidRPr="003C6D41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43D7F" w:rsidRPr="003C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1148"/>
    <w:multiLevelType w:val="hybridMultilevel"/>
    <w:tmpl w:val="7D6C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29"/>
    <w:rsid w:val="003C6D41"/>
    <w:rsid w:val="00417286"/>
    <w:rsid w:val="00536929"/>
    <w:rsid w:val="008B65A4"/>
    <w:rsid w:val="00C3350C"/>
    <w:rsid w:val="00E43D7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731D-D231-464B-8234-7955D23F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  <w:style w:type="paragraph" w:styleId="a3">
    <w:name w:val="List Paragraph"/>
    <w:basedOn w:val="a"/>
    <w:uiPriority w:val="34"/>
    <w:qFormat/>
    <w:rsid w:val="003C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4</cp:revision>
  <dcterms:created xsi:type="dcterms:W3CDTF">2016-05-05T07:06:00Z</dcterms:created>
  <dcterms:modified xsi:type="dcterms:W3CDTF">2016-05-05T08:28:00Z</dcterms:modified>
</cp:coreProperties>
</file>